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499F61E1" w:rsidR="00B936B3" w:rsidRPr="007B484F" w:rsidRDefault="00B936B3" w:rsidP="00B936B3">
      <w:pPr>
        <w:spacing w:line="271" w:lineRule="auto"/>
        <w:rPr>
          <w:rFonts w:asciiTheme="minorHAnsi" w:hAnsiTheme="minorHAnsi" w:cstheme="minorHAnsi"/>
          <w:b/>
          <w:bCs/>
          <w:sz w:val="19"/>
          <w:szCs w:val="19"/>
          <w:lang w:val="es-ES"/>
        </w:rPr>
      </w:pPr>
      <w:r w:rsidRPr="007B484F">
        <w:rPr>
          <w:rFonts w:asciiTheme="minorHAnsi" w:hAnsiTheme="minorHAnsi" w:cstheme="minorHAnsi"/>
          <w:b/>
          <w:bCs/>
          <w:sz w:val="19"/>
          <w:szCs w:val="19"/>
          <w:lang w:val="es-ES"/>
        </w:rPr>
        <w:t xml:space="preserve">Mex, Suiza, </w:t>
      </w:r>
      <w:r w:rsidR="0032267D">
        <w:rPr>
          <w:rFonts w:asciiTheme="minorHAnsi" w:hAnsiTheme="minorHAnsi" w:cstheme="minorHAnsi"/>
          <w:b/>
          <w:bCs/>
          <w:sz w:val="19"/>
          <w:szCs w:val="19"/>
          <w:lang w:val="es-ES"/>
        </w:rPr>
        <w:t>2</w:t>
      </w:r>
      <w:r w:rsidR="006A4374">
        <w:rPr>
          <w:rFonts w:asciiTheme="minorHAnsi" w:hAnsiTheme="minorHAnsi" w:cstheme="minorHAnsi"/>
          <w:b/>
          <w:bCs/>
          <w:sz w:val="19"/>
          <w:szCs w:val="19"/>
          <w:lang w:val="es-ES"/>
        </w:rPr>
        <w:t>7</w:t>
      </w:r>
      <w:r w:rsidR="0032267D" w:rsidRPr="0032267D">
        <w:rPr>
          <w:rFonts w:asciiTheme="minorHAnsi" w:hAnsiTheme="minorHAnsi" w:cstheme="minorHAnsi"/>
          <w:b/>
          <w:bCs/>
          <w:sz w:val="19"/>
          <w:szCs w:val="19"/>
          <w:lang w:val="es-ES"/>
        </w:rPr>
        <w:t xml:space="preserve"> de junio de 2024</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18703A" w:rsidRDefault="00B936B3" w:rsidP="00B936B3">
      <w:pPr>
        <w:spacing w:line="271" w:lineRule="auto"/>
        <w:rPr>
          <w:rFonts w:asciiTheme="minorHAnsi" w:hAnsiTheme="minorHAnsi" w:cstheme="minorHAnsi"/>
          <w:b/>
          <w:bCs/>
          <w:sz w:val="20"/>
          <w:szCs w:val="20"/>
          <w:lang w:val="es-ES"/>
        </w:rPr>
      </w:pPr>
    </w:p>
    <w:p w14:paraId="2CB0E91D" w14:textId="77777777" w:rsidR="0018703A" w:rsidRPr="0018703A" w:rsidRDefault="0018703A" w:rsidP="0018703A">
      <w:pPr>
        <w:spacing w:line="276" w:lineRule="auto"/>
        <w:rPr>
          <w:rFonts w:asciiTheme="minorHAnsi" w:eastAsia="Calibri" w:hAnsiTheme="minorHAnsi" w:cstheme="minorHAnsi"/>
          <w:b/>
          <w:bCs/>
          <w:sz w:val="20"/>
          <w:szCs w:val="20"/>
          <w:lang w:val="es-ES"/>
        </w:rPr>
      </w:pPr>
      <w:r w:rsidRPr="0018703A">
        <w:rPr>
          <w:rFonts w:asciiTheme="minorHAnsi" w:eastAsia="Calibri" w:hAnsiTheme="minorHAnsi" w:cstheme="minorHAnsi"/>
          <w:b/>
          <w:bCs/>
          <w:sz w:val="20"/>
          <w:szCs w:val="20"/>
          <w:lang w:val="es-ES"/>
        </w:rPr>
        <w:t xml:space="preserve">BOBST presenta sus recientes innovaciones para la industria de la etiqueta en Labelexpo </w:t>
      </w:r>
      <w:proofErr w:type="spellStart"/>
      <w:r w:rsidRPr="0018703A">
        <w:rPr>
          <w:rFonts w:asciiTheme="minorHAnsi" w:eastAsia="Calibri" w:hAnsiTheme="minorHAnsi" w:cstheme="minorHAnsi"/>
          <w:b/>
          <w:bCs/>
          <w:sz w:val="20"/>
          <w:szCs w:val="20"/>
          <w:lang w:val="es-ES"/>
        </w:rPr>
        <w:t>Americas</w:t>
      </w:r>
      <w:proofErr w:type="spellEnd"/>
      <w:r w:rsidRPr="0018703A">
        <w:rPr>
          <w:rFonts w:asciiTheme="minorHAnsi" w:eastAsia="Calibri" w:hAnsiTheme="minorHAnsi" w:cstheme="minorHAnsi"/>
          <w:b/>
          <w:bCs/>
          <w:sz w:val="20"/>
          <w:szCs w:val="20"/>
          <w:lang w:val="es-ES"/>
        </w:rPr>
        <w:t xml:space="preserve"> 2024</w:t>
      </w:r>
    </w:p>
    <w:p w14:paraId="19EBBBCE" w14:textId="77777777" w:rsidR="0018703A" w:rsidRPr="0018703A" w:rsidRDefault="0018703A" w:rsidP="0018703A">
      <w:pPr>
        <w:spacing w:line="276" w:lineRule="auto"/>
        <w:rPr>
          <w:rFonts w:asciiTheme="minorHAnsi" w:eastAsia="Calibri" w:hAnsiTheme="minorHAnsi" w:cstheme="minorHAnsi"/>
          <w:b/>
          <w:bCs/>
          <w:sz w:val="20"/>
          <w:szCs w:val="20"/>
          <w:lang w:val="es-ES"/>
        </w:rPr>
      </w:pPr>
    </w:p>
    <w:p w14:paraId="03907F25" w14:textId="77777777" w:rsidR="0018703A" w:rsidRPr="0018703A" w:rsidRDefault="0018703A" w:rsidP="0018703A">
      <w:pPr>
        <w:spacing w:line="276" w:lineRule="auto"/>
        <w:rPr>
          <w:rFonts w:asciiTheme="minorHAnsi" w:eastAsia="Calibri" w:hAnsiTheme="minorHAnsi" w:cstheme="minorHAnsi"/>
          <w:b/>
          <w:bCs/>
          <w:color w:val="000000"/>
          <w:sz w:val="20"/>
          <w:szCs w:val="20"/>
          <w:lang w:val="es-ES"/>
        </w:rPr>
      </w:pPr>
      <w:r w:rsidRPr="0018703A">
        <w:rPr>
          <w:rFonts w:asciiTheme="minorHAnsi" w:eastAsia="Calibri" w:hAnsiTheme="minorHAnsi" w:cstheme="minorHAnsi"/>
          <w:b/>
          <w:bCs/>
          <w:sz w:val="20"/>
          <w:szCs w:val="20"/>
          <w:lang w:val="es-ES"/>
        </w:rPr>
        <w:t>Preparándose para Labelexpo en Chicago, BOBST ha anunciado detalles sobre su participación. Este evento en septiembre servirá como plataforma para presentar sus novedades más recientes; tanto en impresión flexográfica en línea como en impresión digital, diseñadas para simplificar la producción de etiquetas mediante una mayor digitalización, automatización, conectividad y sostenibilidad.</w:t>
      </w:r>
    </w:p>
    <w:p w14:paraId="596A4F7C" w14:textId="77777777" w:rsidR="0018703A" w:rsidRPr="0018703A" w:rsidRDefault="0018703A" w:rsidP="0018703A">
      <w:pPr>
        <w:spacing w:line="276" w:lineRule="auto"/>
        <w:rPr>
          <w:rFonts w:asciiTheme="minorHAnsi" w:eastAsia="Calibri" w:hAnsiTheme="minorHAnsi" w:cstheme="minorHAnsi"/>
          <w:sz w:val="20"/>
          <w:szCs w:val="20"/>
          <w:lang w:val="es-ES"/>
        </w:rPr>
      </w:pPr>
      <w:r w:rsidRPr="0018703A">
        <w:rPr>
          <w:rFonts w:asciiTheme="minorHAnsi" w:eastAsia="Calibri" w:hAnsiTheme="minorHAnsi" w:cstheme="minorHAnsi"/>
          <w:color w:val="000000"/>
          <w:sz w:val="20"/>
          <w:szCs w:val="20"/>
          <w:highlight w:val="yellow"/>
          <w:lang w:val="es-ES"/>
        </w:rPr>
        <w:br/>
      </w:r>
      <w:r w:rsidRPr="0018703A">
        <w:rPr>
          <w:rFonts w:asciiTheme="minorHAnsi" w:eastAsia="Calibri" w:hAnsiTheme="minorHAnsi" w:cstheme="minorHAnsi"/>
          <w:sz w:val="20"/>
          <w:szCs w:val="20"/>
          <w:lang w:val="es-ES"/>
        </w:rPr>
        <w:t xml:space="preserve">Labelexpo </w:t>
      </w:r>
      <w:proofErr w:type="spellStart"/>
      <w:r w:rsidRPr="0018703A">
        <w:rPr>
          <w:rFonts w:asciiTheme="minorHAnsi" w:eastAsia="Calibri" w:hAnsiTheme="minorHAnsi" w:cstheme="minorHAnsi"/>
          <w:sz w:val="20"/>
          <w:szCs w:val="20"/>
          <w:lang w:val="es-ES"/>
        </w:rPr>
        <w:t>Americas</w:t>
      </w:r>
      <w:proofErr w:type="spellEnd"/>
      <w:r w:rsidRPr="0018703A">
        <w:rPr>
          <w:rFonts w:asciiTheme="minorHAnsi" w:eastAsia="Calibri" w:hAnsiTheme="minorHAnsi" w:cstheme="minorHAnsi"/>
          <w:sz w:val="20"/>
          <w:szCs w:val="20"/>
          <w:lang w:val="es-ES"/>
        </w:rPr>
        <w:t xml:space="preserve"> 2024, programada del 10 al 12 de septiembre de 2024, es un hito en el calendario de la industria para BOBST, ya que la empresa continúa desarrollando su visión hacia el futuro de la industria del embalaje. Tras la apertura de su nuevo Centro de Competencia en Atlanta, donde los clientes pueden experimentar en vivo el portafolio de etiquetas y embalajes flexibles de BOBST, el equipo de América del Norte se instalará en el stand 5601 en Labelexpo Chicago. Los visitantes podrán presenciar demostraciones en vivo de la BOBST DIGITAL MASTER 340.</w:t>
      </w:r>
    </w:p>
    <w:p w14:paraId="5E7825DB" w14:textId="77777777" w:rsidR="0018703A" w:rsidRPr="0018703A" w:rsidRDefault="0018703A" w:rsidP="0018703A">
      <w:pPr>
        <w:spacing w:line="276" w:lineRule="auto"/>
        <w:rPr>
          <w:rFonts w:asciiTheme="minorHAnsi" w:eastAsia="Calibri" w:hAnsiTheme="minorHAnsi" w:cstheme="minorHAnsi"/>
          <w:sz w:val="20"/>
          <w:szCs w:val="20"/>
          <w:lang w:val="es-ES"/>
        </w:rPr>
      </w:pPr>
    </w:p>
    <w:p w14:paraId="42512C48" w14:textId="77777777" w:rsidR="0018703A" w:rsidRPr="0018703A" w:rsidRDefault="0018703A" w:rsidP="0018703A">
      <w:pPr>
        <w:spacing w:line="276" w:lineRule="auto"/>
        <w:rPr>
          <w:rFonts w:asciiTheme="minorHAnsi" w:eastAsia="Calibri" w:hAnsiTheme="minorHAnsi" w:cstheme="minorHAnsi"/>
          <w:sz w:val="20"/>
          <w:szCs w:val="20"/>
          <w:lang w:val="es-ES"/>
        </w:rPr>
      </w:pPr>
      <w:r w:rsidRPr="0018703A">
        <w:rPr>
          <w:rFonts w:asciiTheme="minorHAnsi" w:eastAsia="Calibri" w:hAnsiTheme="minorHAnsi" w:cstheme="minorHAnsi"/>
          <w:sz w:val="20"/>
          <w:szCs w:val="20"/>
          <w:lang w:val="es-ES"/>
        </w:rPr>
        <w:t xml:space="preserve">“Labelexpo es un evento imperdible para cualquiera en el sector de la etiqueta y embalaje”, dijo Matt Bennett, Director de Negocio de BOBST para América del Norte. “Para la edición de 2024, BOBST llega al evento con una gama de innovaciones en el sector de la etiqueta. Esperamos mostrar todas las características técnicas de nuestras soluciones recientemente introducidas al mercado, diseñadas para ampliar las capacidades de producción de etiquetas y embalajes de nuestros clientes.” </w:t>
      </w:r>
    </w:p>
    <w:p w14:paraId="3F1CAB4F" w14:textId="77777777" w:rsidR="0018703A" w:rsidRPr="0018703A" w:rsidRDefault="0018703A" w:rsidP="0018703A">
      <w:pPr>
        <w:spacing w:line="276" w:lineRule="auto"/>
        <w:rPr>
          <w:rFonts w:asciiTheme="minorHAnsi" w:eastAsia="Calibri" w:hAnsiTheme="minorHAnsi" w:cstheme="minorHAnsi"/>
          <w:sz w:val="20"/>
          <w:szCs w:val="20"/>
          <w:lang w:val="es-ES"/>
        </w:rPr>
      </w:pPr>
    </w:p>
    <w:p w14:paraId="49E4D7C8" w14:textId="77777777" w:rsidR="0018703A" w:rsidRPr="0018703A" w:rsidRDefault="0018703A" w:rsidP="0018703A">
      <w:pPr>
        <w:spacing w:line="276" w:lineRule="auto"/>
        <w:rPr>
          <w:rFonts w:asciiTheme="minorHAnsi" w:eastAsia="Calibri" w:hAnsiTheme="minorHAnsi" w:cstheme="minorHAnsi"/>
          <w:sz w:val="20"/>
          <w:szCs w:val="20"/>
          <w:lang w:val="es-ES"/>
        </w:rPr>
      </w:pPr>
      <w:r w:rsidRPr="0018703A">
        <w:rPr>
          <w:rFonts w:asciiTheme="minorHAnsi" w:eastAsia="Calibri" w:hAnsiTheme="minorHAnsi" w:cstheme="minorHAnsi"/>
          <w:sz w:val="20"/>
          <w:szCs w:val="20"/>
          <w:lang w:val="es-ES"/>
        </w:rPr>
        <w:t xml:space="preserve">Las nuevas funcionalidades de BOBST </w:t>
      </w:r>
      <w:proofErr w:type="spellStart"/>
      <w:r w:rsidRPr="0018703A">
        <w:rPr>
          <w:rFonts w:asciiTheme="minorHAnsi" w:eastAsia="Calibri" w:hAnsiTheme="minorHAnsi" w:cstheme="minorHAnsi"/>
          <w:sz w:val="20"/>
          <w:szCs w:val="20"/>
          <w:lang w:val="es-ES"/>
        </w:rPr>
        <w:t>Connect</w:t>
      </w:r>
      <w:proofErr w:type="spellEnd"/>
      <w:r w:rsidRPr="0018703A">
        <w:rPr>
          <w:rFonts w:asciiTheme="minorHAnsi" w:eastAsia="Calibri" w:hAnsiTheme="minorHAnsi" w:cstheme="minorHAnsi"/>
          <w:sz w:val="20"/>
          <w:szCs w:val="20"/>
          <w:lang w:val="es-ES"/>
        </w:rPr>
        <w:t xml:space="preserve"> y de preimpresión, combinadas con una extensa red de </w:t>
      </w:r>
      <w:proofErr w:type="spellStart"/>
      <w:r w:rsidRPr="0018703A">
        <w:rPr>
          <w:rFonts w:asciiTheme="minorHAnsi" w:eastAsia="Calibri" w:hAnsiTheme="minorHAnsi" w:cstheme="minorHAnsi"/>
          <w:i/>
          <w:iCs/>
          <w:sz w:val="20"/>
          <w:szCs w:val="20"/>
          <w:lang w:val="es-ES"/>
        </w:rPr>
        <w:t>partners</w:t>
      </w:r>
      <w:proofErr w:type="spellEnd"/>
      <w:r w:rsidRPr="0018703A">
        <w:rPr>
          <w:rFonts w:asciiTheme="minorHAnsi" w:eastAsia="Calibri" w:hAnsiTheme="minorHAnsi" w:cstheme="minorHAnsi"/>
          <w:sz w:val="20"/>
          <w:szCs w:val="20"/>
          <w:lang w:val="es-ES"/>
        </w:rPr>
        <w:t xml:space="preserve"> de la industria, permiten a los convertidores de etiquetas acelerar la preparación de sus trabajos, lograr una finalización más rápida de los mismos con menor dependencia de las habilidades del operario, y conseguir una planta de producción más conectada. En Labelexpo, los visitantes podrán experimentar demostraciones de BOBST </w:t>
      </w:r>
      <w:proofErr w:type="spellStart"/>
      <w:r w:rsidRPr="0018703A">
        <w:rPr>
          <w:rFonts w:asciiTheme="minorHAnsi" w:eastAsia="Calibri" w:hAnsiTheme="minorHAnsi" w:cstheme="minorHAnsi"/>
          <w:sz w:val="20"/>
          <w:szCs w:val="20"/>
          <w:lang w:val="es-ES"/>
        </w:rPr>
        <w:t>Connect</w:t>
      </w:r>
      <w:proofErr w:type="spellEnd"/>
      <w:r w:rsidRPr="0018703A">
        <w:rPr>
          <w:rFonts w:asciiTheme="minorHAnsi" w:eastAsia="Calibri" w:hAnsiTheme="minorHAnsi" w:cstheme="minorHAnsi"/>
          <w:sz w:val="20"/>
          <w:szCs w:val="20"/>
          <w:lang w:val="es-ES"/>
        </w:rPr>
        <w:t xml:space="preserve"> que muestran estos beneficios, incluyendo una significativa actualización en las capacidades de monitorización de los equipos, proporcionando datos detallados, </w:t>
      </w:r>
      <w:proofErr w:type="spellStart"/>
      <w:r w:rsidRPr="0018703A">
        <w:rPr>
          <w:rFonts w:asciiTheme="minorHAnsi" w:eastAsia="Calibri" w:hAnsiTheme="minorHAnsi" w:cstheme="minorHAnsi"/>
          <w:sz w:val="20"/>
          <w:szCs w:val="20"/>
          <w:lang w:val="es-ES"/>
        </w:rPr>
        <w:t>KPI’s</w:t>
      </w:r>
      <w:proofErr w:type="spellEnd"/>
      <w:r w:rsidRPr="0018703A">
        <w:rPr>
          <w:rFonts w:asciiTheme="minorHAnsi" w:eastAsia="Calibri" w:hAnsiTheme="minorHAnsi" w:cstheme="minorHAnsi"/>
          <w:sz w:val="20"/>
          <w:szCs w:val="20"/>
          <w:lang w:val="es-ES"/>
        </w:rPr>
        <w:t xml:space="preserve"> de gestión de rendimiento e informes de inspección de los trabajos.</w:t>
      </w:r>
    </w:p>
    <w:p w14:paraId="6B36E494" w14:textId="77777777" w:rsidR="0018703A" w:rsidRPr="0018703A" w:rsidRDefault="0018703A" w:rsidP="0018703A">
      <w:pPr>
        <w:shd w:val="clear" w:color="auto" w:fill="FFFFFF"/>
        <w:spacing w:line="276" w:lineRule="auto"/>
        <w:rPr>
          <w:rFonts w:asciiTheme="minorHAnsi" w:eastAsia="Calibri" w:hAnsiTheme="minorHAnsi" w:cstheme="minorHAnsi"/>
          <w:color w:val="70AD47"/>
          <w:sz w:val="20"/>
          <w:szCs w:val="20"/>
          <w:lang w:val="es-ES"/>
        </w:rPr>
      </w:pPr>
    </w:p>
    <w:p w14:paraId="33EBE233" w14:textId="77777777" w:rsidR="0018703A" w:rsidRPr="0018703A" w:rsidRDefault="0018703A" w:rsidP="0018703A">
      <w:pPr>
        <w:spacing w:line="276" w:lineRule="auto"/>
        <w:rPr>
          <w:rFonts w:asciiTheme="minorHAnsi" w:eastAsia="Calibri" w:hAnsiTheme="minorHAnsi" w:cstheme="minorHAnsi"/>
          <w:sz w:val="20"/>
          <w:szCs w:val="20"/>
          <w:lang w:val="es-ES"/>
        </w:rPr>
      </w:pPr>
      <w:r w:rsidRPr="0018703A">
        <w:rPr>
          <w:rFonts w:asciiTheme="minorHAnsi" w:eastAsia="Calibri" w:hAnsiTheme="minorHAnsi" w:cstheme="minorHAnsi"/>
          <w:sz w:val="20"/>
          <w:szCs w:val="20"/>
          <w:lang w:val="es-ES"/>
        </w:rPr>
        <w:t xml:space="preserve">La DIGITAL MASTER 340 demostrará en vivo el concepto de producción integral de etiquetas de BOBST, con impresión, acabado, troquelado y control de calidad en una sola pasada. Al igual que todas las máquinas de la serie DIGITAL MASTER, cuenta con ACCUCHECK, el sistema exclusivo de inspección y calibración en línea de BOBST. Además, está equipado con una automatización digital completa en todos los módulos de impresión y acabado, controlados a través de una interfaz única y fácil de usar que ofrece conectividad a la nube con BOBST </w:t>
      </w:r>
      <w:proofErr w:type="spellStart"/>
      <w:r w:rsidRPr="0018703A">
        <w:rPr>
          <w:rFonts w:asciiTheme="minorHAnsi" w:eastAsia="Calibri" w:hAnsiTheme="minorHAnsi" w:cstheme="minorHAnsi"/>
          <w:sz w:val="20"/>
          <w:szCs w:val="20"/>
          <w:lang w:val="es-ES"/>
        </w:rPr>
        <w:t>Connect</w:t>
      </w:r>
      <w:proofErr w:type="spellEnd"/>
      <w:r w:rsidRPr="0018703A">
        <w:rPr>
          <w:rFonts w:asciiTheme="minorHAnsi" w:eastAsia="Calibri" w:hAnsiTheme="minorHAnsi" w:cstheme="minorHAnsi"/>
          <w:sz w:val="20"/>
          <w:szCs w:val="20"/>
          <w:lang w:val="es-ES"/>
        </w:rPr>
        <w:t xml:space="preserve"> e integración con sistemas de gestión de la información (MIS) de terceros.</w:t>
      </w:r>
    </w:p>
    <w:p w14:paraId="7B518FAC" w14:textId="77777777" w:rsidR="0018703A" w:rsidRPr="0018703A" w:rsidRDefault="0018703A" w:rsidP="0018703A">
      <w:pPr>
        <w:spacing w:line="276" w:lineRule="auto"/>
        <w:rPr>
          <w:rFonts w:asciiTheme="minorHAnsi" w:eastAsia="Calibri" w:hAnsiTheme="minorHAnsi" w:cstheme="minorHAnsi"/>
          <w:sz w:val="20"/>
          <w:szCs w:val="20"/>
          <w:lang w:val="es-ES"/>
        </w:rPr>
      </w:pPr>
    </w:p>
    <w:p w14:paraId="0301AED3" w14:textId="77777777" w:rsidR="0018703A" w:rsidRPr="0018703A" w:rsidRDefault="0018703A" w:rsidP="0018703A">
      <w:pPr>
        <w:spacing w:line="276" w:lineRule="auto"/>
        <w:rPr>
          <w:rFonts w:asciiTheme="minorHAnsi" w:eastAsia="Calibri" w:hAnsiTheme="minorHAnsi" w:cstheme="minorHAnsi"/>
          <w:sz w:val="20"/>
          <w:szCs w:val="20"/>
          <w:lang w:val="es-ES" w:bidi="th-TH"/>
        </w:rPr>
      </w:pPr>
      <w:r w:rsidRPr="0018703A">
        <w:rPr>
          <w:rFonts w:asciiTheme="minorHAnsi" w:eastAsia="Calibri" w:hAnsiTheme="minorHAnsi" w:cstheme="minorHAnsi"/>
          <w:sz w:val="20"/>
          <w:szCs w:val="20"/>
          <w:lang w:val="es-ES"/>
        </w:rPr>
        <w:t xml:space="preserve">ACCUCHECK ha sido actualizado con nuevas configuraciones automáticas de inspección de calidad y sincronización de colas de trabajos, permitiendo a los clientes inspeccionar cada trabajo de manera sencilla. Las mejoras en su funcionalidad de calibración incluyen una nueva función de uniformidad de </w:t>
      </w:r>
      <w:r w:rsidRPr="0018703A">
        <w:rPr>
          <w:rFonts w:asciiTheme="minorHAnsi" w:eastAsia="Calibri" w:hAnsiTheme="minorHAnsi" w:cstheme="minorHAnsi"/>
          <w:sz w:val="20"/>
          <w:szCs w:val="20"/>
          <w:lang w:val="es-ES"/>
        </w:rPr>
        <w:lastRenderedPageBreak/>
        <w:t>color, mientras que el registro avanzado de color a color ahora realiza la calibración en solo 15 minutos. Además, la compensación automática mejorada de boquillas ahora incluye boquillas desviadas además de las faltantes.</w:t>
      </w:r>
    </w:p>
    <w:p w14:paraId="729C9982" w14:textId="77777777" w:rsidR="0018703A" w:rsidRPr="0018703A" w:rsidRDefault="0018703A" w:rsidP="0018703A">
      <w:pPr>
        <w:spacing w:before="100" w:beforeAutospacing="1" w:after="100" w:afterAutospacing="1" w:line="276" w:lineRule="auto"/>
        <w:rPr>
          <w:rFonts w:asciiTheme="minorHAnsi" w:eastAsia="Calibri" w:hAnsiTheme="minorHAnsi" w:cstheme="minorHAnsi"/>
          <w:sz w:val="20"/>
          <w:szCs w:val="20"/>
          <w:lang w:val="es-ES"/>
        </w:rPr>
      </w:pPr>
      <w:r w:rsidRPr="0018703A">
        <w:rPr>
          <w:rFonts w:asciiTheme="minorHAnsi" w:eastAsia="Calibri" w:hAnsiTheme="minorHAnsi" w:cstheme="minorHAnsi"/>
          <w:sz w:val="20"/>
          <w:szCs w:val="20"/>
          <w:lang w:val="es-ES"/>
        </w:rPr>
        <w:t xml:space="preserve">Las soluciones para etiquetado de BOBST están diseñadas para abordar tres retos principales: facilidad de uso, integración del flujo de trabajo y consistencia del color en todas las tecnologías. En este sentido, los expertos de BOBST estarán disponibles en la feria para hablar en detalle sobre la tecnología de impresión </w:t>
      </w:r>
      <w:proofErr w:type="spellStart"/>
      <w:r w:rsidRPr="0018703A">
        <w:rPr>
          <w:rFonts w:asciiTheme="minorHAnsi" w:eastAsia="Calibri" w:hAnsiTheme="minorHAnsi" w:cstheme="minorHAnsi"/>
          <w:sz w:val="20"/>
          <w:szCs w:val="20"/>
          <w:lang w:val="es-ES"/>
        </w:rPr>
        <w:t>oneECG</w:t>
      </w:r>
      <w:proofErr w:type="spellEnd"/>
      <w:r w:rsidRPr="0018703A">
        <w:rPr>
          <w:rFonts w:asciiTheme="minorHAnsi" w:eastAsia="Calibri" w:hAnsiTheme="minorHAnsi" w:cstheme="minorHAnsi"/>
          <w:sz w:val="20"/>
          <w:szCs w:val="20"/>
          <w:lang w:val="es-ES"/>
        </w:rPr>
        <w:t xml:space="preserve"> (Gama Extendida de Color) para prensas flexográficas en línea, que ofrece significativos ahorros y beneficios en sostenibilidad, además de mejorar la consistencia del color.</w:t>
      </w:r>
    </w:p>
    <w:p w14:paraId="7CBA0DA8" w14:textId="77777777" w:rsidR="0018703A" w:rsidRPr="0018703A" w:rsidRDefault="0018703A" w:rsidP="0018703A">
      <w:pPr>
        <w:spacing w:before="100" w:beforeAutospacing="1" w:after="100" w:afterAutospacing="1" w:line="276" w:lineRule="auto"/>
        <w:rPr>
          <w:rFonts w:asciiTheme="minorHAnsi" w:eastAsia="Calibri" w:hAnsiTheme="minorHAnsi" w:cstheme="minorHAnsi"/>
          <w:sz w:val="20"/>
          <w:szCs w:val="20"/>
          <w:lang w:val="es-ES"/>
        </w:rPr>
      </w:pPr>
      <w:r w:rsidRPr="0018703A">
        <w:rPr>
          <w:rFonts w:asciiTheme="minorHAnsi" w:eastAsia="Calibri" w:hAnsiTheme="minorHAnsi" w:cstheme="minorHAnsi"/>
          <w:sz w:val="20"/>
          <w:szCs w:val="20"/>
          <w:lang w:val="es-ES"/>
        </w:rPr>
        <w:t>Matt Bennett concluyó: "Labelexpo 2024 complementa perfectamente la reciente apertura de nuestro nuevo Centro de Competencia en Atlanta, un gran éxito que atrajo a visitantes de toda América. Mientras que la DIGITAL MASTER 340 mostrará perfectamente la Tecnología de Inyección de Tinta de BOBST en Chicago, nos gustaría invitarles a visitar Atlanta para conocer nuestra prensa de flexografía en línea MASTER M6 junto con nuestras soluciones digitales y todo en uno."</w:t>
      </w:r>
    </w:p>
    <w:p w14:paraId="160516D3" w14:textId="4CBC29F0" w:rsidR="00EF0880" w:rsidRPr="006657C5" w:rsidRDefault="0018703A" w:rsidP="0018703A">
      <w:pPr>
        <w:autoSpaceDE w:val="0"/>
        <w:autoSpaceDN w:val="0"/>
        <w:adjustRightInd w:val="0"/>
        <w:spacing w:line="276" w:lineRule="auto"/>
        <w:rPr>
          <w:rFonts w:asciiTheme="minorHAnsi" w:hAnsiTheme="minorHAnsi" w:cstheme="minorHAnsi"/>
          <w:b/>
          <w:bCs/>
          <w:sz w:val="20"/>
          <w:szCs w:val="20"/>
          <w:lang w:val="es-ES"/>
        </w:rPr>
      </w:pPr>
      <w:r>
        <w:rPr>
          <w:rFonts w:asciiTheme="minorHAnsi" w:hAnsiTheme="minorHAnsi" w:cstheme="minorHAnsi"/>
          <w:b/>
          <w:bCs/>
          <w:sz w:val="20"/>
          <w:szCs w:val="20"/>
          <w:lang w:val="es-ES"/>
        </w:rPr>
        <w:t>./.</w:t>
      </w:r>
    </w:p>
    <w:p w14:paraId="17FE10A5" w14:textId="77777777" w:rsidR="00B936B3" w:rsidRPr="006657C5" w:rsidRDefault="00B936B3" w:rsidP="00B936B3">
      <w:pPr>
        <w:autoSpaceDE w:val="0"/>
        <w:autoSpaceDN w:val="0"/>
        <w:adjustRightInd w:val="0"/>
        <w:spacing w:line="271" w:lineRule="auto"/>
        <w:rPr>
          <w:rFonts w:asciiTheme="minorHAnsi" w:hAnsiTheme="minorHAnsi" w:cstheme="minorHAnsi"/>
          <w:b/>
          <w:bCs/>
          <w:sz w:val="20"/>
          <w:szCs w:val="20"/>
          <w:lang w:val="es-ES"/>
        </w:rPr>
      </w:pPr>
    </w:p>
    <w:p w14:paraId="487D32D5" w14:textId="77777777" w:rsidR="00960BD0" w:rsidRDefault="00960BD0" w:rsidP="00960BD0">
      <w:pPr>
        <w:autoSpaceDE w:val="0"/>
        <w:autoSpaceDN w:val="0"/>
        <w:adjustRightInd w:val="0"/>
        <w:spacing w:line="240" w:lineRule="auto"/>
        <w:outlineLvl w:val="0"/>
        <w:rPr>
          <w:rFonts w:asciiTheme="minorHAnsi" w:hAnsiTheme="minorHAnsi" w:cstheme="minorHAnsi"/>
          <w:b/>
          <w:bCs/>
          <w:sz w:val="19"/>
          <w:szCs w:val="19"/>
          <w:lang w:val="es-ES"/>
        </w:rPr>
      </w:pPr>
      <w:r w:rsidRPr="00960BD0">
        <w:rPr>
          <w:rFonts w:asciiTheme="minorHAnsi" w:hAnsiTheme="minorHAnsi" w:cstheme="minorHAnsi"/>
          <w:b/>
          <w:bCs/>
          <w:sz w:val="19"/>
          <w:szCs w:val="19"/>
          <w:lang w:val="es-ES"/>
        </w:rPr>
        <w:t>Acerca de BOBST</w:t>
      </w:r>
    </w:p>
    <w:p w14:paraId="4BBE6529" w14:textId="77777777" w:rsidR="00432CAA" w:rsidRPr="00960BD0" w:rsidRDefault="00432CAA" w:rsidP="00960BD0">
      <w:pPr>
        <w:autoSpaceDE w:val="0"/>
        <w:autoSpaceDN w:val="0"/>
        <w:adjustRightInd w:val="0"/>
        <w:spacing w:line="240" w:lineRule="auto"/>
        <w:outlineLvl w:val="0"/>
        <w:rPr>
          <w:rFonts w:asciiTheme="minorHAnsi" w:hAnsiTheme="minorHAnsi" w:cstheme="minorHAnsi"/>
          <w:b/>
          <w:bCs/>
          <w:sz w:val="19"/>
          <w:szCs w:val="19"/>
          <w:lang w:val="es-ES"/>
        </w:rPr>
      </w:pPr>
    </w:p>
    <w:p w14:paraId="2507B1D5" w14:textId="77777777" w:rsidR="003837B8" w:rsidRPr="003837B8" w:rsidRDefault="003837B8" w:rsidP="003837B8">
      <w:pPr>
        <w:spacing w:line="240" w:lineRule="auto"/>
        <w:rPr>
          <w:rFonts w:asciiTheme="minorHAnsi" w:hAnsiTheme="minorHAnsi" w:cstheme="minorHAnsi"/>
          <w:sz w:val="19"/>
          <w:szCs w:val="19"/>
          <w:lang w:val="es-ES"/>
        </w:rPr>
      </w:pPr>
      <w:r w:rsidRPr="003837B8">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333DF3E9" w14:textId="77777777" w:rsidR="003837B8" w:rsidRPr="003837B8" w:rsidRDefault="003837B8" w:rsidP="003837B8">
      <w:pPr>
        <w:spacing w:line="240" w:lineRule="auto"/>
        <w:rPr>
          <w:rFonts w:asciiTheme="minorHAnsi" w:hAnsiTheme="minorHAnsi" w:cstheme="minorHAnsi"/>
          <w:sz w:val="19"/>
          <w:szCs w:val="19"/>
          <w:lang w:val="es-ES"/>
        </w:rPr>
      </w:pPr>
    </w:p>
    <w:p w14:paraId="6493E85D" w14:textId="6AC30453" w:rsidR="00F775CD" w:rsidRDefault="003837B8" w:rsidP="003837B8">
      <w:pPr>
        <w:spacing w:line="240" w:lineRule="auto"/>
        <w:rPr>
          <w:rFonts w:cs="Arial"/>
          <w:sz w:val="19"/>
          <w:szCs w:val="19"/>
          <w:lang w:val="es-ES"/>
        </w:rPr>
      </w:pPr>
      <w:r w:rsidRPr="003837B8">
        <w:rPr>
          <w:rFonts w:asciiTheme="minorHAnsi" w:hAnsiTheme="minorHAnsi" w:cstheme="minorHAnsi"/>
          <w:sz w:val="19"/>
          <w:szCs w:val="19"/>
          <w:lang w:val="es-ES"/>
        </w:rPr>
        <w:t>Fundada en 1890 por Joseph Bobst en Lausana (Suiza), BOBST está presente en más de 50 países, cuenta con 21 plantas de producción en 12 países y emplea a más 6 300 trabajadores en todo el mundo. La compañía registró una facturación consolidada de 1.960 mil millones de francos suizos durante el ejercicio finalizado el 31 de diciembre de 2023.</w:t>
      </w: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Pr="006657C5" w:rsidRDefault="00E61AB6" w:rsidP="00B936B3">
      <w:pPr>
        <w:spacing w:line="271" w:lineRule="auto"/>
        <w:rPr>
          <w:rFonts w:cs="Arial"/>
          <w:b/>
          <w:sz w:val="19"/>
          <w:szCs w:val="19"/>
          <w:lang w:val="pt-BR"/>
        </w:rPr>
      </w:pPr>
      <w:r w:rsidRPr="006657C5">
        <w:rPr>
          <w:rFonts w:cs="Arial"/>
          <w:b/>
          <w:sz w:val="19"/>
          <w:szCs w:val="19"/>
          <w:lang w:val="pt-BR"/>
        </w:rPr>
        <w:t>Contacto prensa</w:t>
      </w:r>
      <w:r w:rsidR="006A73CE" w:rsidRPr="006657C5">
        <w:rPr>
          <w:rFonts w:cs="Arial"/>
          <w:b/>
          <w:sz w:val="19"/>
          <w:szCs w:val="19"/>
          <w:lang w:val="pt-BR"/>
        </w:rPr>
        <w:t>:</w:t>
      </w:r>
    </w:p>
    <w:p w14:paraId="4E2E70AF" w14:textId="77777777" w:rsidR="00D12952" w:rsidRPr="006657C5" w:rsidRDefault="00D12952" w:rsidP="00B936B3">
      <w:pPr>
        <w:spacing w:line="271" w:lineRule="auto"/>
        <w:rPr>
          <w:rFonts w:cs="Arial"/>
          <w:b/>
          <w:sz w:val="19"/>
          <w:szCs w:val="19"/>
          <w:lang w:val="pt-BR"/>
        </w:rPr>
      </w:pPr>
    </w:p>
    <w:p w14:paraId="726907B0" w14:textId="77777777" w:rsidR="00F275F0" w:rsidRPr="006657C5" w:rsidRDefault="00F275F0" w:rsidP="00F275F0">
      <w:pPr>
        <w:spacing w:line="240" w:lineRule="auto"/>
        <w:rPr>
          <w:rFonts w:cs="Arial"/>
          <w:sz w:val="19"/>
          <w:szCs w:val="19"/>
          <w:lang w:val="pt-BR" w:eastAsia="zh-CN"/>
        </w:rPr>
      </w:pPr>
      <w:r w:rsidRPr="006657C5">
        <w:rPr>
          <w:rFonts w:cs="Arial"/>
          <w:sz w:val="19"/>
          <w:szCs w:val="19"/>
          <w:lang w:val="pt-BR" w:eastAsia="zh-CN"/>
        </w:rPr>
        <w:t>Gudrun Alex</w:t>
      </w:r>
      <w:r w:rsidRPr="006657C5">
        <w:rPr>
          <w:rFonts w:cs="Arial"/>
          <w:sz w:val="19"/>
          <w:szCs w:val="19"/>
          <w:lang w:val="pt-BR" w:eastAsia="zh-CN"/>
        </w:rPr>
        <w:br/>
        <w:t>BOBST PR Representative</w:t>
      </w:r>
    </w:p>
    <w:p w14:paraId="4258E6CB" w14:textId="77777777" w:rsidR="00F275F0" w:rsidRPr="006657C5" w:rsidRDefault="00F275F0" w:rsidP="00F275F0">
      <w:pPr>
        <w:spacing w:line="240" w:lineRule="auto"/>
        <w:rPr>
          <w:rFonts w:cs="Arial"/>
          <w:sz w:val="19"/>
          <w:szCs w:val="19"/>
          <w:lang w:val="fr-FR" w:eastAsia="de-DE"/>
        </w:rPr>
      </w:pPr>
      <w:r w:rsidRPr="006657C5">
        <w:rPr>
          <w:rFonts w:cs="Arial"/>
          <w:sz w:val="19"/>
          <w:szCs w:val="19"/>
          <w:lang w:val="fr-FR" w:eastAsia="de-DE"/>
        </w:rPr>
        <w:t xml:space="preserve">Tel.: +49 211 58 58 66 66 </w:t>
      </w:r>
    </w:p>
    <w:p w14:paraId="679ADD53" w14:textId="77777777" w:rsidR="00F275F0" w:rsidRPr="006657C5" w:rsidRDefault="00F275F0" w:rsidP="00F275F0">
      <w:pPr>
        <w:spacing w:line="240" w:lineRule="auto"/>
        <w:rPr>
          <w:rFonts w:cs="Arial"/>
          <w:sz w:val="19"/>
          <w:szCs w:val="19"/>
          <w:lang w:val="fr-FR" w:eastAsia="de-DE"/>
        </w:rPr>
      </w:pPr>
      <w:r w:rsidRPr="006657C5">
        <w:rPr>
          <w:rFonts w:cs="Arial"/>
          <w:sz w:val="19"/>
          <w:szCs w:val="19"/>
          <w:lang w:val="fr-FR" w:eastAsia="de-DE"/>
        </w:rPr>
        <w:t>Mobile: +49 160 48 41 439</w:t>
      </w:r>
    </w:p>
    <w:p w14:paraId="3B29A25A" w14:textId="77777777" w:rsidR="00F275F0" w:rsidRPr="006657C5" w:rsidRDefault="00F275F0" w:rsidP="00F275F0">
      <w:pPr>
        <w:spacing w:line="240" w:lineRule="auto"/>
        <w:rPr>
          <w:rFonts w:asciiTheme="majorHAnsi" w:eastAsia="Microsoft YaHei" w:hAnsiTheme="majorHAnsi" w:cstheme="majorHAnsi"/>
          <w:color w:val="0000FF"/>
          <w:sz w:val="19"/>
          <w:szCs w:val="19"/>
          <w:u w:val="single"/>
          <w:lang w:val="fr-FR" w:eastAsia="de-DE"/>
        </w:rPr>
      </w:pPr>
      <w:r w:rsidRPr="006657C5">
        <w:rPr>
          <w:rFonts w:cs="Arial"/>
          <w:sz w:val="19"/>
          <w:szCs w:val="19"/>
          <w:lang w:val="fr-FR" w:eastAsia="de-DE"/>
        </w:rPr>
        <w:t xml:space="preserve">Email: </w:t>
      </w:r>
      <w:hyperlink r:id="rId7" w:history="1">
        <w:r w:rsidRPr="006657C5">
          <w:rPr>
            <w:rFonts w:asciiTheme="majorHAnsi" w:eastAsia="Microsoft YaHei" w:hAnsiTheme="majorHAnsi" w:cstheme="majorHAnsi"/>
            <w:color w:val="0000FF"/>
            <w:sz w:val="19"/>
            <w:szCs w:val="19"/>
            <w:u w:val="single"/>
            <w:lang w:val="fr-FR" w:eastAsia="de-DE"/>
          </w:rPr>
          <w:t>gudrun.alex@bobst.com</w:t>
        </w:r>
      </w:hyperlink>
    </w:p>
    <w:p w14:paraId="4746316F" w14:textId="77777777" w:rsidR="00F275F0" w:rsidRPr="006657C5" w:rsidRDefault="00F275F0" w:rsidP="00F275F0">
      <w:pPr>
        <w:spacing w:line="240" w:lineRule="auto"/>
        <w:rPr>
          <w:rFonts w:asciiTheme="majorHAnsi" w:eastAsia="Microsoft YaHei" w:hAnsiTheme="majorHAnsi" w:cstheme="majorHAnsi"/>
          <w:color w:val="0000FF"/>
          <w:sz w:val="19"/>
          <w:szCs w:val="19"/>
          <w:u w:val="single"/>
          <w:lang w:val="fr-FR" w:eastAsia="de-DE"/>
        </w:rPr>
      </w:pPr>
    </w:p>
    <w:p w14:paraId="6AE347E3" w14:textId="77777777" w:rsidR="00F275F0" w:rsidRPr="006657C5" w:rsidRDefault="00F275F0" w:rsidP="00F275F0">
      <w:pPr>
        <w:spacing w:line="240" w:lineRule="auto"/>
        <w:rPr>
          <w:rFonts w:eastAsia="Calibri" w:cs="Arial"/>
          <w:color w:val="000000"/>
          <w:sz w:val="19"/>
          <w:szCs w:val="19"/>
          <w:lang w:val="en-US" w:eastAsia="en-GB"/>
        </w:rPr>
      </w:pPr>
      <w:r w:rsidRPr="006657C5">
        <w:rPr>
          <w:rFonts w:eastAsia="Calibri" w:cs="Arial"/>
          <w:color w:val="000000"/>
          <w:sz w:val="19"/>
          <w:szCs w:val="19"/>
          <w:lang w:val="en-US" w:eastAsia="en-GB"/>
        </w:rPr>
        <w:t>Katie Graham</w:t>
      </w:r>
    </w:p>
    <w:p w14:paraId="2C49C421" w14:textId="77777777" w:rsidR="00F275F0" w:rsidRPr="006657C5" w:rsidRDefault="00F275F0" w:rsidP="00F275F0">
      <w:pPr>
        <w:spacing w:line="240" w:lineRule="auto"/>
        <w:rPr>
          <w:rFonts w:eastAsia="Calibri" w:cs="Arial"/>
          <w:color w:val="000000"/>
          <w:sz w:val="19"/>
          <w:szCs w:val="19"/>
          <w:lang w:val="en-US" w:eastAsia="en-GB"/>
        </w:rPr>
      </w:pPr>
      <w:r w:rsidRPr="006657C5">
        <w:rPr>
          <w:rFonts w:eastAsia="Calibri" w:cs="Arial"/>
          <w:color w:val="000000"/>
          <w:sz w:val="19"/>
          <w:szCs w:val="19"/>
          <w:lang w:val="en-US" w:eastAsia="en-GB"/>
        </w:rPr>
        <w:t>Regional Marketing &amp; Communications Manager</w:t>
      </w:r>
    </w:p>
    <w:p w14:paraId="24F5F8C9" w14:textId="77777777" w:rsidR="00F275F0" w:rsidRPr="006657C5" w:rsidRDefault="00F275F0" w:rsidP="00F275F0">
      <w:pPr>
        <w:spacing w:line="240" w:lineRule="auto"/>
        <w:rPr>
          <w:rFonts w:eastAsia="Calibri" w:cs="Arial"/>
          <w:color w:val="000000"/>
          <w:sz w:val="19"/>
          <w:szCs w:val="19"/>
          <w:lang w:val="en-US" w:eastAsia="en-GB"/>
        </w:rPr>
      </w:pPr>
      <w:r w:rsidRPr="006657C5">
        <w:rPr>
          <w:rFonts w:eastAsia="Calibri" w:cs="Arial"/>
          <w:color w:val="000000"/>
          <w:sz w:val="19"/>
          <w:szCs w:val="19"/>
          <w:lang w:val="en-US" w:eastAsia="en-GB"/>
        </w:rPr>
        <w:t>Bobst North America Inc.</w:t>
      </w:r>
    </w:p>
    <w:p w14:paraId="0B5605D9" w14:textId="77777777" w:rsidR="00F275F0" w:rsidRPr="006657C5" w:rsidRDefault="00F275F0" w:rsidP="00F275F0">
      <w:pPr>
        <w:spacing w:line="240" w:lineRule="auto"/>
        <w:rPr>
          <w:rFonts w:eastAsia="Calibri" w:cs="Arial"/>
          <w:color w:val="000000"/>
          <w:sz w:val="19"/>
          <w:szCs w:val="19"/>
          <w:lang w:val="it-IT" w:eastAsia="en-GB"/>
        </w:rPr>
      </w:pPr>
      <w:r w:rsidRPr="006657C5">
        <w:rPr>
          <w:rFonts w:eastAsia="Calibri" w:cs="Arial"/>
          <w:color w:val="000000"/>
          <w:sz w:val="19"/>
          <w:szCs w:val="19"/>
          <w:lang w:val="it-IT" w:eastAsia="en-GB"/>
        </w:rPr>
        <w:t>Tel.: +1 973 226 8000</w:t>
      </w:r>
    </w:p>
    <w:p w14:paraId="7E2B0C9A" w14:textId="77777777" w:rsidR="00F275F0" w:rsidRPr="006657C5" w:rsidRDefault="00F275F0" w:rsidP="00F275F0">
      <w:pPr>
        <w:spacing w:line="240" w:lineRule="auto"/>
        <w:rPr>
          <w:rFonts w:eastAsia="Calibri" w:cs="Arial"/>
          <w:color w:val="000000"/>
          <w:sz w:val="19"/>
          <w:szCs w:val="19"/>
          <w:lang w:val="it-IT" w:eastAsia="en-GB"/>
        </w:rPr>
      </w:pPr>
      <w:r w:rsidRPr="006657C5">
        <w:rPr>
          <w:rFonts w:eastAsia="Calibri" w:cs="Arial"/>
          <w:color w:val="000000"/>
          <w:sz w:val="19"/>
          <w:szCs w:val="19"/>
          <w:lang w:val="it-IT" w:eastAsia="en-GB"/>
        </w:rPr>
        <w:t>Mobile: +1 404 308 3480</w:t>
      </w:r>
    </w:p>
    <w:p w14:paraId="548F67AE" w14:textId="3D27BDAB" w:rsidR="00F275F0" w:rsidRPr="006657C5" w:rsidRDefault="00F275F0" w:rsidP="00F275F0">
      <w:pPr>
        <w:spacing w:line="240" w:lineRule="auto"/>
        <w:rPr>
          <w:rFonts w:eastAsia="Microsoft YaHei" w:cs="Arial"/>
          <w:color w:val="0000FF"/>
          <w:sz w:val="19"/>
          <w:szCs w:val="19"/>
          <w:u w:val="single"/>
          <w:lang w:val="fr-FR" w:eastAsia="de-DE"/>
        </w:rPr>
      </w:pPr>
      <w:r w:rsidRPr="006657C5">
        <w:rPr>
          <w:rFonts w:cs="Arial"/>
          <w:sz w:val="19"/>
          <w:szCs w:val="19"/>
          <w:lang w:val="fr-FR" w:eastAsia="de-DE"/>
        </w:rPr>
        <w:t>Email:</w:t>
      </w:r>
      <w:r w:rsidR="006657C5" w:rsidRPr="006657C5">
        <w:rPr>
          <w:rFonts w:cs="Arial"/>
          <w:sz w:val="19"/>
          <w:szCs w:val="19"/>
          <w:lang w:val="fr-FR" w:eastAsia="de-DE"/>
        </w:rPr>
        <w:t xml:space="preserve"> </w:t>
      </w:r>
      <w:hyperlink r:id="rId8" w:history="1">
        <w:r w:rsidR="006657C5" w:rsidRPr="006657C5">
          <w:rPr>
            <w:rStyle w:val="Hyperlink"/>
            <w:rFonts w:asciiTheme="majorHAnsi" w:eastAsia="Microsoft YaHei" w:hAnsiTheme="majorHAnsi" w:cstheme="majorHAnsi"/>
            <w:color w:val="0000FF"/>
            <w:sz w:val="19"/>
            <w:szCs w:val="19"/>
            <w:lang w:val="fr-FR" w:eastAsia="de-DE"/>
          </w:rPr>
          <w:t>katie.graham@bobst.com</w:t>
        </w:r>
      </w:hyperlink>
      <w:r w:rsidRPr="006657C5">
        <w:rPr>
          <w:rFonts w:eastAsia="Calibri" w:cs="Arial"/>
          <w:color w:val="0000FF"/>
          <w:sz w:val="19"/>
          <w:szCs w:val="19"/>
          <w:lang w:val="fr-FR" w:eastAsia="en-GB"/>
        </w:rPr>
        <w:t> </w:t>
      </w:r>
    </w:p>
    <w:p w14:paraId="00E090D4" w14:textId="77777777" w:rsidR="00D12952" w:rsidRPr="006657C5" w:rsidRDefault="00D12952" w:rsidP="00B936B3">
      <w:pPr>
        <w:rPr>
          <w:rFonts w:cs="Arial"/>
          <w:sz w:val="19"/>
          <w:szCs w:val="19"/>
          <w:lang w:val="fr-FR"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02498DC0"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9"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10"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5930D2">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1C069" w14:textId="77777777" w:rsidR="001D283D" w:rsidRDefault="001D283D" w:rsidP="00BB5BE9">
      <w:pPr>
        <w:spacing w:line="240" w:lineRule="auto"/>
      </w:pPr>
      <w:r>
        <w:separator/>
      </w:r>
    </w:p>
  </w:endnote>
  <w:endnote w:type="continuationSeparator" w:id="0">
    <w:p w14:paraId="7D0AA82D" w14:textId="77777777" w:rsidR="001D283D" w:rsidRDefault="001D283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Content>
      <w:p w14:paraId="7A84E3C1" w14:textId="22E372CA"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 xml:space="preserve">Bobst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E74CB" w14:textId="77777777" w:rsidR="001D283D" w:rsidRDefault="001D283D" w:rsidP="00BB5BE9">
      <w:pPr>
        <w:spacing w:line="240" w:lineRule="auto"/>
      </w:pPr>
      <w:r>
        <w:separator/>
      </w:r>
    </w:p>
  </w:footnote>
  <w:footnote w:type="continuationSeparator" w:id="0">
    <w:p w14:paraId="18FE83D9" w14:textId="77777777" w:rsidR="001D283D" w:rsidRDefault="001D283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BF756" w14:textId="77777777" w:rsidR="00BB5BE9" w:rsidRPr="005D389A" w:rsidRDefault="00000000" w:rsidP="00BB5BE9">
    <w:pPr>
      <w:pStyle w:val="Header"/>
    </w:pPr>
    <w:sdt>
      <w:sdtPr>
        <w:tag w:val="X_StaticLogo"/>
        <w:id w:val="-1429885881"/>
      </w:sdt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F5056" w14:textId="77777777" w:rsidR="00F36CF1" w:rsidRPr="005D389A" w:rsidRDefault="00000000" w:rsidP="00DB1DC2">
    <w:pPr>
      <w:pStyle w:val="Header"/>
    </w:pPr>
    <w:sdt>
      <w:sdtPr>
        <w:tag w:val="X_StaticLogo"/>
        <w:id w:val="1410575528"/>
      </w:sdt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16cid:durableId="1448309172">
    <w:abstractNumId w:val="9"/>
  </w:num>
  <w:num w:numId="2" w16cid:durableId="1512988409">
    <w:abstractNumId w:val="7"/>
  </w:num>
  <w:num w:numId="3" w16cid:durableId="901863574">
    <w:abstractNumId w:val="6"/>
  </w:num>
  <w:num w:numId="4" w16cid:durableId="1747611059">
    <w:abstractNumId w:val="5"/>
  </w:num>
  <w:num w:numId="5" w16cid:durableId="158428193">
    <w:abstractNumId w:val="4"/>
  </w:num>
  <w:num w:numId="6" w16cid:durableId="1346516366">
    <w:abstractNumId w:val="8"/>
  </w:num>
  <w:num w:numId="7" w16cid:durableId="611715432">
    <w:abstractNumId w:val="3"/>
  </w:num>
  <w:num w:numId="8" w16cid:durableId="1098136562">
    <w:abstractNumId w:val="2"/>
  </w:num>
  <w:num w:numId="9" w16cid:durableId="455804804">
    <w:abstractNumId w:val="1"/>
  </w:num>
  <w:num w:numId="10" w16cid:durableId="164222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8703A"/>
    <w:rsid w:val="00193DE7"/>
    <w:rsid w:val="001D283D"/>
    <w:rsid w:val="00217782"/>
    <w:rsid w:val="0027064C"/>
    <w:rsid w:val="002A5960"/>
    <w:rsid w:val="002A62A9"/>
    <w:rsid w:val="0032267D"/>
    <w:rsid w:val="00343342"/>
    <w:rsid w:val="003800D4"/>
    <w:rsid w:val="003837B8"/>
    <w:rsid w:val="00432CAA"/>
    <w:rsid w:val="004C2489"/>
    <w:rsid w:val="004C5501"/>
    <w:rsid w:val="004F3549"/>
    <w:rsid w:val="00546823"/>
    <w:rsid w:val="00557DBB"/>
    <w:rsid w:val="00574281"/>
    <w:rsid w:val="005930D2"/>
    <w:rsid w:val="005A0E31"/>
    <w:rsid w:val="005A4060"/>
    <w:rsid w:val="005A48B2"/>
    <w:rsid w:val="005D389A"/>
    <w:rsid w:val="00600B2B"/>
    <w:rsid w:val="006464E6"/>
    <w:rsid w:val="006657C5"/>
    <w:rsid w:val="00697F3D"/>
    <w:rsid w:val="006A4374"/>
    <w:rsid w:val="006A45F6"/>
    <w:rsid w:val="006A73CE"/>
    <w:rsid w:val="006C70AF"/>
    <w:rsid w:val="006D63B8"/>
    <w:rsid w:val="00722663"/>
    <w:rsid w:val="00756417"/>
    <w:rsid w:val="00766D70"/>
    <w:rsid w:val="00771E77"/>
    <w:rsid w:val="00773EFF"/>
    <w:rsid w:val="007B484F"/>
    <w:rsid w:val="0084626F"/>
    <w:rsid w:val="0089339F"/>
    <w:rsid w:val="008B5EF4"/>
    <w:rsid w:val="008C4AAD"/>
    <w:rsid w:val="008D353F"/>
    <w:rsid w:val="0094373A"/>
    <w:rsid w:val="00960BD0"/>
    <w:rsid w:val="009758B7"/>
    <w:rsid w:val="009A0420"/>
    <w:rsid w:val="009D2B7E"/>
    <w:rsid w:val="00A131E9"/>
    <w:rsid w:val="00A27024"/>
    <w:rsid w:val="00A3204D"/>
    <w:rsid w:val="00A6166E"/>
    <w:rsid w:val="00AB644E"/>
    <w:rsid w:val="00AB74A9"/>
    <w:rsid w:val="00AD5546"/>
    <w:rsid w:val="00B64A6E"/>
    <w:rsid w:val="00B73492"/>
    <w:rsid w:val="00B936B3"/>
    <w:rsid w:val="00BB5BE9"/>
    <w:rsid w:val="00BE0378"/>
    <w:rsid w:val="00C05F5C"/>
    <w:rsid w:val="00C179A7"/>
    <w:rsid w:val="00C20D00"/>
    <w:rsid w:val="00C42F61"/>
    <w:rsid w:val="00CC20B7"/>
    <w:rsid w:val="00CC7F9D"/>
    <w:rsid w:val="00D12952"/>
    <w:rsid w:val="00D33141"/>
    <w:rsid w:val="00D65423"/>
    <w:rsid w:val="00DA5A2A"/>
    <w:rsid w:val="00DB1DC2"/>
    <w:rsid w:val="00DE5DD2"/>
    <w:rsid w:val="00E61AB6"/>
    <w:rsid w:val="00EF0880"/>
    <w:rsid w:val="00F03D8B"/>
    <w:rsid w:val="00F10498"/>
    <w:rsid w:val="00F275F0"/>
    <w:rsid w:val="00F36CF1"/>
    <w:rsid w:val="00F775CD"/>
    <w:rsid w:val="00FA58E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styleId="UnresolvedMention">
    <w:name w:val="Unresolved Mention"/>
    <w:basedOn w:val="DefaultParagraphFont"/>
    <w:uiPriority w:val="99"/>
    <w:semiHidden/>
    <w:unhideWhenUsed/>
    <w:rsid w:val="00665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27413465">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graham@bob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2</TotalTime>
  <Pages>2</Pages>
  <Words>838</Words>
  <Characters>4777</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2024-06-27T05:48:00Z</dcterms:created>
  <dcterms:modified xsi:type="dcterms:W3CDTF">2024-06-27T10:14:00Z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